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ajorEastAsia" w:hAnsiTheme="majorEastAsia" w:eastAsiaTheme="majorEastAsia"/>
          <w:sz w:val="32"/>
          <w:szCs w:val="32"/>
          <w:lang w:eastAsia="zh-CN"/>
        </w:rPr>
      </w:pPr>
      <w:r>
        <w:rPr>
          <w:rFonts w:hint="eastAsia" w:asciiTheme="majorEastAsia" w:hAnsiTheme="majorEastAsia" w:eastAsiaTheme="majorEastAsia"/>
          <w:sz w:val="32"/>
          <w:szCs w:val="32"/>
          <w:lang w:eastAsia="zh-CN"/>
        </w:rPr>
        <w:t>绍兴文理学院附属医院</w:t>
      </w:r>
    </w:p>
    <w:p>
      <w:pPr>
        <w:jc w:val="center"/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开展“限制类医疗技术”及“重点质控技术”医师名单</w:t>
      </w:r>
    </w:p>
    <w:tbl>
      <w:tblPr>
        <w:tblStyle w:val="5"/>
        <w:tblW w:w="84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3"/>
        <w:gridCol w:w="2704"/>
        <w:gridCol w:w="39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医师姓名</w:t>
            </w:r>
          </w:p>
        </w:tc>
        <w:tc>
          <w:tcPr>
            <w:tcW w:w="2704" w:type="dxa"/>
            <w:vAlign w:val="center"/>
          </w:tcPr>
          <w:p>
            <w:pPr>
              <w:jc w:val="center"/>
              <w:rPr>
                <w:rFonts w:hint="eastAsia" w:ascii="黑体" w:hAnsi="黑体" w:eastAsia="黑体"/>
                <w:sz w:val="30"/>
                <w:szCs w:val="30"/>
                <w:lang w:eastAsia="zh-CN"/>
              </w:rPr>
            </w:pPr>
            <w:r>
              <w:rPr>
                <w:rFonts w:hint="eastAsia" w:ascii="黑体" w:hAnsi="黑体" w:eastAsia="黑体"/>
                <w:sz w:val="30"/>
                <w:szCs w:val="30"/>
                <w:lang w:eastAsia="zh-CN"/>
              </w:rPr>
              <w:t>科室</w:t>
            </w:r>
          </w:p>
        </w:tc>
        <w:tc>
          <w:tcPr>
            <w:tcW w:w="3948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开展限制类技术名称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孟延丰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骨科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人工关节置换技术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钱万锋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骨科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人工关节置换技术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沈海良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骨科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人工关节置换技术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佟  杰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骨科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人工关节置换技术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艾建平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骨科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人工关节置换技术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潘宏武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骨科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人工关节置换技术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  <w:t>刘明东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骨科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人工关节置换技术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  <w:t>任国卫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骨科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人工关节置换技术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查  渭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心血管内科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心血管疾病介入诊疗技术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傅永平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心血管内科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心血管疾病介入诊疗技术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金志江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心血管内科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心血管疾病介入诊疗技术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刘龙斌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心血管内科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心血管疾病介入诊疗技术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  <w:t>易昌容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心血管内科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bidi="ar"/>
              </w:rPr>
              <w:t>心血管疾病介入诊疗技术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eastAsia="zh-CN" w:bidi="ar"/>
              </w:rPr>
              <w:t>（冠心病）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  <w:t>梁小松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神经外科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  <w:t>脑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血管疾病介入诊疗技术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  <w:t>秦承辉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神经内科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  <w:t>脑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血管疾病介入诊疗技术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钱彩艳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超声科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肿瘤消融治疗技术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徐  飞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超声科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肿瘤消融治疗技术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陈柏庆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乳腺、甲状腺头颈外科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肿瘤消融治疗技术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王  亮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放射科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肿瘤消融治疗技术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姚克林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放射科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肿瘤消融治疗技术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章  健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乳腺、甲状腺头颈外科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肿瘤消融治疗技术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朱锦龙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肝胆胰外科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肿瘤消融治疗技术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章  瑾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质控处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肿瘤消融治疗技术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  <w:t>谷春苗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超声科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肿瘤消融治疗技术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  <w:t>胡颖颖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超声科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肿瘤消融治疗技术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  <w:t>夏家栋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放射科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肿瘤消融治疗技术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  <w:t>韩晓亮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胸外科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肿瘤消融治疗技术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  <w:t>陈凯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重症医学科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  <w:t>体外膜肺氧合（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  <w:t>ECMO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  <w:t>）技术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  <w:t>黄立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重症医学科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  <w:t>体外膜肺氧合（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  <w:t>ECMO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  <w:t>）技术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  <w:t>夏家栋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放射科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  <w:t>放射性粒子植入治疗技术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  <w:t>韩晓亮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胸外科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  <w:t>放射性粒子植入治疗技术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相春鹰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肾内科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血液透析技术（重点质控）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郭亚光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肾内科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血液透析技术（重点质控）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沈蓉芳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肾内科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血液透析技术（重点质控）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  <w:t>潘晓红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体检中心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血液透析技术（重点质控）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YyYzA4Nzg5MjNlOWViODI2ODExYjdjZmFmOTJlZWUifQ=="/>
  </w:docVars>
  <w:rsids>
    <w:rsidRoot w:val="00A835F2"/>
    <w:rsid w:val="000F2514"/>
    <w:rsid w:val="00244BA4"/>
    <w:rsid w:val="002C0F94"/>
    <w:rsid w:val="00454514"/>
    <w:rsid w:val="004E305D"/>
    <w:rsid w:val="0055445B"/>
    <w:rsid w:val="0055719C"/>
    <w:rsid w:val="005903EE"/>
    <w:rsid w:val="005E70CC"/>
    <w:rsid w:val="00717B4D"/>
    <w:rsid w:val="0076251A"/>
    <w:rsid w:val="00A835F2"/>
    <w:rsid w:val="00A94C33"/>
    <w:rsid w:val="00C67ED9"/>
    <w:rsid w:val="00C82EEA"/>
    <w:rsid w:val="00D94DB7"/>
    <w:rsid w:val="00EE7DC6"/>
    <w:rsid w:val="00FF1D45"/>
    <w:rsid w:val="03FC78F1"/>
    <w:rsid w:val="08AF79C5"/>
    <w:rsid w:val="10EF39FC"/>
    <w:rsid w:val="165F6D57"/>
    <w:rsid w:val="20A53730"/>
    <w:rsid w:val="3DAD03D4"/>
    <w:rsid w:val="4B6B01C3"/>
    <w:rsid w:val="587E69B3"/>
    <w:rsid w:val="5CE23558"/>
    <w:rsid w:val="653B4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596</Words>
  <Characters>602</Characters>
  <Lines>22</Lines>
  <Paragraphs>6</Paragraphs>
  <TotalTime>0</TotalTime>
  <ScaleCrop>false</ScaleCrop>
  <LinksUpToDate>false</LinksUpToDate>
  <CharactersWithSpaces>614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2019-08-13T02:00:00Z</dcterms:created>
  <dc:creator>邬彬</dc:creator>
  <cp:lastModifiedBy>金红燕</cp:lastModifiedBy>
  <cp:lastPrinted>2023-06-13T07:28:00Z</cp:lastPrinted>
  <dcterms:modified xsi:type="dcterms:W3CDTF">2023-08-28T02:38:09Z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68B10B37DD61460BA579F2E7FA6C9DFD_13</vt:lpwstr>
  </property>
</Properties>
</file>