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799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2982"/>
        <w:gridCol w:w="1245"/>
        <w:gridCol w:w="1500"/>
        <w:gridCol w:w="4592"/>
        <w:gridCol w:w="66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79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绍兴文理学院附属医院</w:t>
            </w:r>
            <w:r>
              <w:rPr>
                <w:rStyle w:val="5"/>
                <w:rFonts w:eastAsia="方正小标宋简体"/>
                <w:bdr w:val="none" w:color="auto" w:sz="0" w:space="0"/>
                <w:lang w:val="en-US" w:eastAsia="zh-CN" w:bidi="ar"/>
              </w:rPr>
              <w:t>2023</w:t>
            </w:r>
            <w:r>
              <w:rPr>
                <w:rStyle w:val="6"/>
                <w:bdr w:val="none" w:color="auto" w:sz="0" w:space="0"/>
                <w:lang w:val="en-US" w:eastAsia="zh-CN" w:bidi="ar"/>
              </w:rPr>
              <w:t>年度公</w:t>
            </w:r>
            <w:bookmarkStart w:id="0" w:name="_GoBack"/>
            <w:bookmarkEnd w:id="0"/>
            <w:r>
              <w:rPr>
                <w:rStyle w:val="6"/>
                <w:bdr w:val="none" w:color="auto" w:sz="0" w:space="0"/>
                <w:lang w:val="en-US" w:eastAsia="zh-CN" w:bidi="ar"/>
              </w:rPr>
              <w:t>开招聘硕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>博士研究生、高级专家计划表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岗位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招聘人数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学历（学位）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专业</w:t>
            </w:r>
          </w:p>
        </w:tc>
        <w:tc>
          <w:tcPr>
            <w:tcW w:w="6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其他条件和要求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骨科医生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博士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外科学（脊柱方向、关节方向各1人）</w:t>
            </w:r>
          </w:p>
        </w:tc>
        <w:tc>
          <w:tcPr>
            <w:tcW w:w="6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肝胆胰外科医生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博士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外科学（肝胆胰外科方向）</w:t>
            </w:r>
          </w:p>
        </w:tc>
        <w:tc>
          <w:tcPr>
            <w:tcW w:w="6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胃肠外科医生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博士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外科学（胃肠外科方向）</w:t>
            </w:r>
          </w:p>
        </w:tc>
        <w:tc>
          <w:tcPr>
            <w:tcW w:w="6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肛肠外科医生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博士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外科学（肛肠外科方向）</w:t>
            </w:r>
          </w:p>
        </w:tc>
        <w:tc>
          <w:tcPr>
            <w:tcW w:w="6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呼吸内科医生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博士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内科学（内镜、介入方向）</w:t>
            </w:r>
          </w:p>
        </w:tc>
        <w:tc>
          <w:tcPr>
            <w:tcW w:w="6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心血管内科医生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博士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内科学（心血管介入方向）</w:t>
            </w:r>
          </w:p>
        </w:tc>
        <w:tc>
          <w:tcPr>
            <w:tcW w:w="6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神经内科医生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博士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内科学（神经介入方向）、神经病学（介入方向）</w:t>
            </w:r>
          </w:p>
        </w:tc>
        <w:tc>
          <w:tcPr>
            <w:tcW w:w="6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感染科医生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博士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内科学（感染方向）</w:t>
            </w:r>
          </w:p>
        </w:tc>
        <w:tc>
          <w:tcPr>
            <w:tcW w:w="6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老年医学科医生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博士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内科学类、老年医学</w:t>
            </w:r>
          </w:p>
        </w:tc>
        <w:tc>
          <w:tcPr>
            <w:tcW w:w="6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放射科医生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博士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影像医学与核医学、放射影像学、放射肿瘤学</w:t>
            </w:r>
          </w:p>
        </w:tc>
        <w:tc>
          <w:tcPr>
            <w:tcW w:w="6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检验科工作人员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博士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临床检验诊断学</w:t>
            </w:r>
          </w:p>
        </w:tc>
        <w:tc>
          <w:tcPr>
            <w:tcW w:w="6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药剂科工作人员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博士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药学、药理学</w:t>
            </w:r>
          </w:p>
        </w:tc>
        <w:tc>
          <w:tcPr>
            <w:tcW w:w="6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心理卫生科医生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硕士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精神病与精神卫生学</w:t>
            </w:r>
          </w:p>
        </w:tc>
        <w:tc>
          <w:tcPr>
            <w:tcW w:w="6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2023年普通高校毕业生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胸外科医生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硕士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外科学（胸外科方向）</w:t>
            </w:r>
          </w:p>
        </w:tc>
        <w:tc>
          <w:tcPr>
            <w:tcW w:w="6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2023年普通高校毕业生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肝胆胰外科医生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硕士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外科学类</w:t>
            </w:r>
          </w:p>
        </w:tc>
        <w:tc>
          <w:tcPr>
            <w:tcW w:w="6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2023年普通高校毕业生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血管疝外科医生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硕士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外科学类</w:t>
            </w:r>
          </w:p>
        </w:tc>
        <w:tc>
          <w:tcPr>
            <w:tcW w:w="6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2023年普通高校毕业生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肛肠科医生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硕士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外科学类</w:t>
            </w:r>
          </w:p>
        </w:tc>
        <w:tc>
          <w:tcPr>
            <w:tcW w:w="6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2023年普通高校毕业生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肿瘤内科医生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硕士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内科学类、肿瘤学</w:t>
            </w:r>
          </w:p>
        </w:tc>
        <w:tc>
          <w:tcPr>
            <w:tcW w:w="6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2023年普通高校毕业生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急诊医学科医生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硕士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急诊医学、外科学类、内科学类、中西医结合临床</w:t>
            </w:r>
          </w:p>
        </w:tc>
        <w:tc>
          <w:tcPr>
            <w:tcW w:w="6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2023年普通高校毕业生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儿科医生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硕士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临床医学、儿科学</w:t>
            </w:r>
          </w:p>
        </w:tc>
        <w:tc>
          <w:tcPr>
            <w:tcW w:w="6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2023年普通高校毕业生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耳鼻咽喉科医生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硕士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耳鼻咽喉科学</w:t>
            </w:r>
          </w:p>
        </w:tc>
        <w:tc>
          <w:tcPr>
            <w:tcW w:w="6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2023年普通高校毕业生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麻醉科医生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硕士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外科学、麻醉学</w:t>
            </w:r>
          </w:p>
        </w:tc>
        <w:tc>
          <w:tcPr>
            <w:tcW w:w="6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2023年普通高校毕业生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疼痛科医生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硕士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外科学类</w:t>
            </w:r>
          </w:p>
        </w:tc>
        <w:tc>
          <w:tcPr>
            <w:tcW w:w="6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2023年普通高校毕业生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重症医学科医生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硕士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内科学类</w:t>
            </w:r>
          </w:p>
        </w:tc>
        <w:tc>
          <w:tcPr>
            <w:tcW w:w="6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2023年普通高校毕业生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康复科医生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硕士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康复医学与理疗学、内科学、中西医结合临床</w:t>
            </w:r>
          </w:p>
        </w:tc>
        <w:tc>
          <w:tcPr>
            <w:tcW w:w="6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2023年普通高校毕业生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口腔科医生（颌面外科方向）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硕士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口腔医学（颌面外科方向）</w:t>
            </w:r>
          </w:p>
        </w:tc>
        <w:tc>
          <w:tcPr>
            <w:tcW w:w="6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2023年普通高校毕业生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超声医学科医生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硕士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超声医学</w:t>
            </w:r>
          </w:p>
        </w:tc>
        <w:tc>
          <w:tcPr>
            <w:tcW w:w="6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2023年普通高校毕业生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检验科工作人员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硕士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临床检验诊断学</w:t>
            </w:r>
          </w:p>
        </w:tc>
        <w:tc>
          <w:tcPr>
            <w:tcW w:w="6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2023年普通高校毕业生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感控医生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硕士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内科学类、公共卫生与预防医学</w:t>
            </w:r>
          </w:p>
        </w:tc>
        <w:tc>
          <w:tcPr>
            <w:tcW w:w="6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2023年普通高校毕业生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创伤外科学科带头人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外科学等相关专业</w:t>
            </w:r>
          </w:p>
        </w:tc>
        <w:tc>
          <w:tcPr>
            <w:tcW w:w="6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正高职称，三甲医院工作8年以上；或具有博士学历、学位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胸外科学科带头人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外科学等相关专业</w:t>
            </w:r>
          </w:p>
        </w:tc>
        <w:tc>
          <w:tcPr>
            <w:tcW w:w="6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正高职称，三甲医院工作8年以上；或具有博士学历、学位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神经外科学科带头人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外科学等相关专业</w:t>
            </w:r>
          </w:p>
        </w:tc>
        <w:tc>
          <w:tcPr>
            <w:tcW w:w="6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正高职称，三甲医院工作8年以上；或具有博士学历、学位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血管外科学科带头人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外科学等相关专业</w:t>
            </w:r>
          </w:p>
        </w:tc>
        <w:tc>
          <w:tcPr>
            <w:tcW w:w="6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正高职称，三甲医院工作8年以上；或具有博士学历、学位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肝胆胰外科学科带头人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外科学等相关专业</w:t>
            </w:r>
          </w:p>
        </w:tc>
        <w:tc>
          <w:tcPr>
            <w:tcW w:w="6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正高职称，三甲医院工作8年以上；或具有博士学历、学位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胃肠外科学科带头人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外科学等相关专业</w:t>
            </w:r>
          </w:p>
        </w:tc>
        <w:tc>
          <w:tcPr>
            <w:tcW w:w="6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正高职称，三甲医院工作8年以上；或具有博士学历、学位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肛肠外科学科带头人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外科学等相关专业</w:t>
            </w:r>
          </w:p>
        </w:tc>
        <w:tc>
          <w:tcPr>
            <w:tcW w:w="6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正高职称，三甲医院工作8年以上；或具有博士学历、学位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泌尿外科学科带头人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外科学等相关专业</w:t>
            </w:r>
          </w:p>
        </w:tc>
        <w:tc>
          <w:tcPr>
            <w:tcW w:w="6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正高职称，三甲医院工作8年以上；或具有博士学历、学位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口腔科学科带头人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口腔科学等相关专业</w:t>
            </w:r>
          </w:p>
        </w:tc>
        <w:tc>
          <w:tcPr>
            <w:tcW w:w="6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正高职称，三甲医院工作8年以上；或具有博士学历、学位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心血管内科学科带头人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内科学等相关专业</w:t>
            </w:r>
          </w:p>
        </w:tc>
        <w:tc>
          <w:tcPr>
            <w:tcW w:w="6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正高职称，三甲医院工作8年以上；或具有博士学历、学位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2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神经内科学科带头人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4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内科学等相关专业</w:t>
            </w:r>
          </w:p>
        </w:tc>
        <w:tc>
          <w:tcPr>
            <w:tcW w:w="6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正高职称，三甲医院工作8年以上；或具有博士学历、学位</w:t>
            </w:r>
          </w:p>
        </w:tc>
      </w:tr>
    </w:tbl>
    <w:p/>
    <w:sectPr>
      <w:pgSz w:w="20863" w:h="14740" w:orient="landscape"/>
      <w:pgMar w:top="1803" w:right="1440" w:bottom="1803" w:left="1440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xNjJhMzQ1MzQ1YmM0N2QwMjY1Y2Q4NTBhMDBjZTcifQ=="/>
  </w:docVars>
  <w:rsids>
    <w:rsidRoot w:val="3D3305F0"/>
    <w:rsid w:val="3D3305F0"/>
    <w:rsid w:val="6BBD5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uiPriority w:val="0"/>
    <w:rPr>
      <w:rFonts w:hint="default" w:ascii="方正小标宋简体" w:hAnsi="方正小标宋简体" w:eastAsia="方正小标宋简体" w:cs="方正小标宋简体"/>
      <w:b/>
      <w:bCs/>
      <w:color w:val="000000"/>
      <w:sz w:val="36"/>
      <w:szCs w:val="36"/>
      <w:u w:val="none"/>
    </w:rPr>
  </w:style>
  <w:style w:type="character" w:customStyle="1" w:styleId="5">
    <w:name w:val="font31"/>
    <w:basedOn w:val="3"/>
    <w:uiPriority w:val="0"/>
    <w:rPr>
      <w:rFonts w:hint="default" w:ascii="Times New Roman" w:hAnsi="Times New Roman" w:cs="Times New Roman"/>
      <w:b/>
      <w:bCs/>
      <w:color w:val="000000"/>
      <w:sz w:val="36"/>
      <w:szCs w:val="36"/>
      <w:u w:val="none"/>
    </w:rPr>
  </w:style>
  <w:style w:type="character" w:customStyle="1" w:styleId="6">
    <w:name w:val="font11"/>
    <w:basedOn w:val="3"/>
    <w:uiPriority w:val="0"/>
    <w:rPr>
      <w:rFonts w:hint="eastAsia" w:ascii="宋体" w:hAnsi="宋体" w:eastAsia="宋体" w:cs="宋体"/>
      <w:b/>
      <w:bCs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1317</Words>
  <Characters>1402</Characters>
  <Lines>0</Lines>
  <Paragraphs>0</Paragraphs>
  <TotalTime>2</TotalTime>
  <ScaleCrop>false</ScaleCrop>
  <LinksUpToDate>false</LinksUpToDate>
  <CharactersWithSpaces>1402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2022-12-22T02:06:00Z</dcterms:created>
  <dc:creator>徐国芬</dc:creator>
  <cp:lastModifiedBy>徐国芬</cp:lastModifiedBy>
  <dcterms:modified xsi:type="dcterms:W3CDTF">2022-12-22T02:08:47Z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D6B34544A609481787A52574F4B6CDA5</vt:lpwstr>
  </property>
</Properties>
</file>